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CB9" w:rsidRPr="00DF3CB9" w:rsidRDefault="00DF3CB9" w:rsidP="00DF3CB9">
      <w:pPr>
        <w:pStyle w:val="CRCoverPage"/>
        <w:tabs>
          <w:tab w:val="right" w:pos="9639"/>
        </w:tabs>
        <w:spacing w:after="0"/>
        <w:rPr>
          <w:b/>
          <w:i/>
          <w:noProof/>
          <w:color w:val="FF0000"/>
          <w:sz w:val="28"/>
          <w:shd w:val="pct15" w:color="auto" w:fill="FFFFFF"/>
          <w:lang w:eastAsia="zh-CN"/>
        </w:rPr>
      </w:pPr>
      <w:r>
        <w:rPr>
          <w:b/>
          <w:noProof/>
          <w:sz w:val="24"/>
        </w:rPr>
        <w:t>3GPP TSG-</w:t>
      </w:r>
      <w:r w:rsidR="001A42B7">
        <w:fldChar w:fldCharType="begin"/>
      </w:r>
      <w:r w:rsidR="001A42B7">
        <w:instrText xml:space="preserve"> DOCPROPERTY  TSG/WGRef  \* MERGEFORMAT </w:instrText>
      </w:r>
      <w:r w:rsidR="001A42B7">
        <w:fldChar w:fldCharType="separate"/>
      </w:r>
      <w:r>
        <w:rPr>
          <w:b/>
          <w:noProof/>
          <w:sz w:val="24"/>
        </w:rPr>
        <w:t>SA2</w:t>
      </w:r>
      <w:r w:rsidR="001A42B7">
        <w:rPr>
          <w:b/>
          <w:noProof/>
          <w:sz w:val="24"/>
        </w:rPr>
        <w:fldChar w:fldCharType="end"/>
      </w:r>
      <w:r>
        <w:rPr>
          <w:b/>
          <w:noProof/>
          <w:sz w:val="24"/>
        </w:rPr>
        <w:t xml:space="preserve"> Meeting #13</w:t>
      </w:r>
      <w:r>
        <w:rPr>
          <w:b/>
          <w:noProof/>
          <w:sz w:val="24"/>
          <w:lang w:eastAsia="zh-CN"/>
        </w:rPr>
        <w:t>7</w:t>
      </w:r>
      <w:r>
        <w:rPr>
          <w:rFonts w:hint="eastAsia"/>
          <w:b/>
          <w:noProof/>
          <w:sz w:val="24"/>
          <w:lang w:eastAsia="zh-CN"/>
        </w:rPr>
        <w:t>E</w:t>
      </w:r>
      <w:r w:rsidR="00F2042F">
        <w:rPr>
          <w:rFonts w:hint="eastAsia"/>
          <w:b/>
          <w:noProof/>
          <w:sz w:val="24"/>
          <w:lang w:eastAsia="zh-CN"/>
        </w:rPr>
        <w:t xml:space="preserve"> emeeting</w:t>
      </w:r>
      <w:r>
        <w:fldChar w:fldCharType="begin"/>
      </w:r>
      <w:r>
        <w:instrText xml:space="preserve"> DOCPROPERTY  MtgTitle  \* MERGEFORMAT </w:instrText>
      </w:r>
      <w:r>
        <w:fldChar w:fldCharType="end"/>
      </w:r>
      <w:r>
        <w:rPr>
          <w:b/>
          <w:i/>
          <w:noProof/>
          <w:sz w:val="28"/>
        </w:rPr>
        <w:tab/>
      </w:r>
      <w:r w:rsidR="0024337E">
        <w:rPr>
          <w:rFonts w:hint="eastAsia"/>
          <w:b/>
          <w:i/>
          <w:noProof/>
          <w:sz w:val="28"/>
          <w:lang w:eastAsia="zh-CN"/>
        </w:rPr>
        <w:t>S2-</w:t>
      </w:r>
      <w:r w:rsidR="007C00C5">
        <w:rPr>
          <w:rFonts w:hint="eastAsia"/>
          <w:b/>
          <w:i/>
          <w:noProof/>
          <w:sz w:val="28"/>
          <w:lang w:eastAsia="zh-CN"/>
        </w:rPr>
        <w:t>2002264</w:t>
      </w:r>
    </w:p>
    <w:p w:rsidR="00E720A5" w:rsidRPr="00DF3CB9" w:rsidRDefault="00F2042F" w:rsidP="00DF3CB9">
      <w:pPr>
        <w:pStyle w:val="CRCoverPage"/>
        <w:outlineLvl w:val="0"/>
        <w:rPr>
          <w:b/>
          <w:noProof/>
          <w:sz w:val="24"/>
        </w:rPr>
      </w:pPr>
      <w:r w:rsidRPr="00F2042F">
        <w:rPr>
          <w:b/>
          <w:noProof/>
          <w:sz w:val="24"/>
          <w:lang w:eastAsia="zh-CN"/>
        </w:rPr>
        <w:t>Elbonia, February 24 – 27, 2020</w:t>
      </w:r>
      <w:r w:rsidR="00E720A5" w:rsidRPr="002C4072">
        <w:rPr>
          <w:b/>
          <w:noProof/>
          <w:color w:val="0000FF"/>
          <w:lang w:val="en-GB"/>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jc w:val="center"/>
              <w:rPr>
                <w:noProof/>
                <w:lang w:val="fr-FR"/>
              </w:rPr>
            </w:pPr>
            <w:r w:rsidRPr="008C4761">
              <w:rPr>
                <w:b/>
                <w:noProof/>
                <w:sz w:val="32"/>
                <w:lang w:val="fr-FR"/>
              </w:rPr>
              <w:t>CHANGE REQUEST</w:t>
            </w: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sz w:val="8"/>
                <w:szCs w:val="8"/>
                <w:lang w:val="fr-FR"/>
              </w:rPr>
            </w:pPr>
          </w:p>
        </w:tc>
      </w:tr>
      <w:tr w:rsidR="001E41F3" w:rsidTr="0051580D">
        <w:tc>
          <w:tcPr>
            <w:tcW w:w="142" w:type="dxa"/>
            <w:tcBorders>
              <w:left w:val="single" w:sz="4" w:space="0" w:color="auto"/>
            </w:tcBorders>
          </w:tcPr>
          <w:p w:rsidR="001E41F3" w:rsidRPr="008C4761" w:rsidRDefault="001E41F3">
            <w:pPr>
              <w:pStyle w:val="CRCoverPage"/>
              <w:spacing w:after="0"/>
              <w:jc w:val="right"/>
              <w:rPr>
                <w:noProof/>
                <w:lang w:val="fr-FR"/>
              </w:rPr>
            </w:pPr>
          </w:p>
        </w:tc>
        <w:tc>
          <w:tcPr>
            <w:tcW w:w="2126" w:type="dxa"/>
            <w:shd w:val="pct30" w:color="FFFF00" w:fill="auto"/>
          </w:tcPr>
          <w:p w:rsidR="001E41F3" w:rsidRPr="008C4761" w:rsidRDefault="00417B00" w:rsidP="0051580D">
            <w:pPr>
              <w:pStyle w:val="CRCoverPage"/>
              <w:spacing w:after="0"/>
              <w:rPr>
                <w:b/>
                <w:noProof/>
                <w:sz w:val="28"/>
                <w:lang w:val="fr-FR"/>
              </w:rPr>
            </w:pPr>
            <w:r w:rsidRPr="008C4761">
              <w:rPr>
                <w:b/>
                <w:noProof/>
                <w:sz w:val="28"/>
                <w:lang w:val="fr-FR"/>
              </w:rPr>
              <w:t>23.501</w:t>
            </w:r>
          </w:p>
        </w:tc>
        <w:tc>
          <w:tcPr>
            <w:tcW w:w="709" w:type="dxa"/>
          </w:tcPr>
          <w:p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rsidR="001E41F3" w:rsidRPr="008C4761" w:rsidRDefault="007C00C5">
            <w:pPr>
              <w:pStyle w:val="CRCoverPage"/>
              <w:spacing w:after="0"/>
              <w:rPr>
                <w:noProof/>
                <w:lang w:val="fr-FR" w:eastAsia="zh-CN"/>
              </w:rPr>
            </w:pPr>
            <w:r>
              <w:rPr>
                <w:rFonts w:hint="eastAsia"/>
                <w:noProof/>
                <w:lang w:val="fr-FR" w:eastAsia="zh-CN"/>
              </w:rPr>
              <w:t>2212</w:t>
            </w:r>
          </w:p>
        </w:tc>
        <w:tc>
          <w:tcPr>
            <w:tcW w:w="709" w:type="dxa"/>
          </w:tcPr>
          <w:p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rsidR="001E41F3" w:rsidRPr="008C4761" w:rsidRDefault="00206A75">
            <w:pPr>
              <w:pStyle w:val="CRCoverPage"/>
              <w:spacing w:after="0"/>
              <w:jc w:val="center"/>
              <w:rPr>
                <w:b/>
                <w:noProof/>
                <w:lang w:val="fr-FR"/>
              </w:rPr>
            </w:pPr>
            <w:r w:rsidRPr="008C4761">
              <w:rPr>
                <w:b/>
                <w:noProof/>
                <w:sz w:val="32"/>
                <w:lang w:val="fr-FR"/>
              </w:rPr>
              <w:t>-</w:t>
            </w:r>
          </w:p>
        </w:tc>
        <w:tc>
          <w:tcPr>
            <w:tcW w:w="2693" w:type="dxa"/>
          </w:tcPr>
          <w:p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rsidR="001E41F3" w:rsidRPr="008C4761" w:rsidRDefault="001E41F3">
            <w:pPr>
              <w:pStyle w:val="CRCoverPage"/>
              <w:spacing w:after="0"/>
              <w:rPr>
                <w:noProof/>
                <w:highlight w:val="red"/>
                <w:lang w:val="fr-FR"/>
              </w:rPr>
            </w:pPr>
          </w:p>
        </w:tc>
      </w:tr>
      <w:tr w:rsidR="001E41F3">
        <w:tc>
          <w:tcPr>
            <w:tcW w:w="9641" w:type="dxa"/>
            <w:gridSpan w:val="9"/>
            <w:tcBorders>
              <w:left w:val="single" w:sz="4" w:space="0" w:color="auto"/>
              <w:right w:val="single" w:sz="4" w:space="0" w:color="auto"/>
            </w:tcBorders>
          </w:tcPr>
          <w:p w:rsidR="001E41F3" w:rsidRPr="008C4761" w:rsidRDefault="001E41F3">
            <w:pPr>
              <w:pStyle w:val="CRCoverPage"/>
              <w:spacing w:after="0"/>
              <w:rPr>
                <w:noProof/>
                <w:lang w:val="fr-FR"/>
              </w:rPr>
            </w:pPr>
          </w:p>
        </w:tc>
      </w:tr>
      <w:tr w:rsidR="001E41F3">
        <w:tc>
          <w:tcPr>
            <w:tcW w:w="9641" w:type="dxa"/>
            <w:gridSpan w:val="9"/>
            <w:tcBorders>
              <w:top w:val="single" w:sz="4" w:space="0" w:color="auto"/>
            </w:tcBorders>
          </w:tcPr>
          <w:p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9" w:anchor="_blank" w:history="1">
              <w:r w:rsidRPr="008C4761">
                <w:rPr>
                  <w:rStyle w:val="Hyperlink"/>
                  <w:rFonts w:cs="Arial"/>
                  <w:b/>
                  <w:i/>
                  <w:noProof/>
                  <w:color w:val="FF0000"/>
                  <w:lang w:val="fr-FR"/>
                </w:rPr>
                <w:t>HE</w:t>
              </w:r>
              <w:bookmarkStart w:id="0" w:name="_Hlt497126619"/>
              <w:r w:rsidRPr="008C4761">
                <w:rPr>
                  <w:rStyle w:val="Hyperlink"/>
                  <w:rFonts w:cs="Arial"/>
                  <w:b/>
                  <w:i/>
                  <w:noProof/>
                  <w:color w:val="FF0000"/>
                  <w:lang w:val="fr-FR"/>
                </w:rPr>
                <w:t>L</w:t>
              </w:r>
              <w:bookmarkEnd w:id="0"/>
              <w:r w:rsidRPr="008C4761">
                <w:rPr>
                  <w:rStyle w:val="Hyperlink"/>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0" w:history="1">
              <w:r w:rsidR="00DE34CF" w:rsidRPr="008C4761">
                <w:rPr>
                  <w:rStyle w:val="Hyperlink"/>
                  <w:rFonts w:cs="Arial"/>
                  <w:i/>
                  <w:noProof/>
                  <w:lang w:val="fr-FR"/>
                </w:rPr>
                <w:t>http://www.3gpp.org/Change-Requests</w:t>
              </w:r>
            </w:hyperlink>
            <w:r w:rsidR="00F25D98" w:rsidRPr="008C4761">
              <w:rPr>
                <w:rFonts w:cs="Arial"/>
                <w:i/>
                <w:noProof/>
                <w:lang w:val="fr-FR"/>
              </w:rPr>
              <w:t>.</w:t>
            </w:r>
          </w:p>
        </w:tc>
      </w:tr>
      <w:tr w:rsidR="001E41F3">
        <w:tc>
          <w:tcPr>
            <w:tcW w:w="9641" w:type="dxa"/>
            <w:gridSpan w:val="9"/>
          </w:tcPr>
          <w:p w:rsidR="001E41F3" w:rsidRPr="008C4761"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A74" w:rsidTr="001374F0">
        <w:tc>
          <w:tcPr>
            <w:tcW w:w="2835" w:type="dxa"/>
          </w:tcPr>
          <w:p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CD1A74" w:rsidP="001374F0">
            <w:pPr>
              <w:pStyle w:val="CRCoverPage"/>
              <w:spacing w:after="0"/>
              <w:jc w:val="center"/>
              <w:rPr>
                <w:b/>
                <w:caps/>
                <w:noProof/>
                <w:lang w:val="fr-FR"/>
              </w:rPr>
            </w:pPr>
          </w:p>
        </w:tc>
        <w:tc>
          <w:tcPr>
            <w:tcW w:w="2126" w:type="dxa"/>
          </w:tcPr>
          <w:p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8C4761" w:rsidRDefault="00CD1A74" w:rsidP="001374F0">
            <w:pPr>
              <w:pStyle w:val="CRCoverPage"/>
              <w:spacing w:after="0"/>
              <w:jc w:val="center"/>
              <w:rPr>
                <w:b/>
                <w:caps/>
                <w:noProof/>
                <w:lang w:val="fr-FR" w:eastAsia="zh-CN"/>
              </w:rPr>
            </w:pPr>
          </w:p>
        </w:tc>
        <w:tc>
          <w:tcPr>
            <w:tcW w:w="1418" w:type="dxa"/>
            <w:tcBorders>
              <w:left w:val="nil"/>
            </w:tcBorders>
          </w:tcPr>
          <w:p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Pr="008C4761" w:rsidRDefault="001E41F3">
            <w:pPr>
              <w:pStyle w:val="CRCoverPage"/>
              <w:spacing w:after="0"/>
              <w:rPr>
                <w:noProof/>
                <w:sz w:val="8"/>
                <w:szCs w:val="8"/>
                <w:lang w:val="fr-FR"/>
              </w:rPr>
            </w:pPr>
          </w:p>
        </w:tc>
      </w:tr>
      <w:tr w:rsidR="001E41F3">
        <w:tc>
          <w:tcPr>
            <w:tcW w:w="1843" w:type="dxa"/>
            <w:tcBorders>
              <w:top w:val="single" w:sz="4" w:space="0" w:color="auto"/>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8C4761" w:rsidRDefault="00DF3CB9" w:rsidP="00E833F7">
            <w:pPr>
              <w:pStyle w:val="CRCoverPage"/>
              <w:spacing w:after="0"/>
              <w:ind w:left="100"/>
              <w:rPr>
                <w:noProof/>
                <w:lang w:val="fr-FR"/>
              </w:rPr>
            </w:pPr>
            <w:r w:rsidRPr="00DF3CB9">
              <w:rPr>
                <w:noProof/>
                <w:lang w:val="fr-FR" w:eastAsia="zh-CN"/>
              </w:rPr>
              <w:t>UPF selection based on TSN parameters and context correction</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rsidR="001E41F3" w:rsidRPr="008C4761" w:rsidRDefault="00B90C01">
            <w:pPr>
              <w:pStyle w:val="CRCoverPage"/>
              <w:spacing w:after="0"/>
              <w:ind w:left="100"/>
              <w:rPr>
                <w:noProof/>
                <w:lang w:val="fr-FR"/>
              </w:rPr>
            </w:pPr>
            <w:r w:rsidRPr="008C4761">
              <w:rPr>
                <w:noProof/>
                <w:lang w:val="fr-FR"/>
              </w:rPr>
              <w:t>China Mobile</w:t>
            </w: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rsidR="001E41F3" w:rsidRPr="008C4761" w:rsidRDefault="0062194D" w:rsidP="002D07E4">
            <w:pPr>
              <w:pStyle w:val="CRCoverPage"/>
              <w:spacing w:after="0"/>
              <w:rPr>
                <w:noProof/>
                <w:lang w:val="fr-FR"/>
              </w:rPr>
            </w:pPr>
            <w:r w:rsidRPr="008C4761">
              <w:rPr>
                <w:noProof/>
                <w:lang w:val="fr-FR"/>
              </w:rPr>
              <w:t>Vertical_LAN</w:t>
            </w:r>
          </w:p>
        </w:tc>
        <w:tc>
          <w:tcPr>
            <w:tcW w:w="994" w:type="dxa"/>
            <w:gridSpan w:val="2"/>
            <w:tcBorders>
              <w:left w:val="nil"/>
            </w:tcBorders>
          </w:tcPr>
          <w:p w:rsidR="001E41F3" w:rsidRPr="008C4761" w:rsidRDefault="001E41F3">
            <w:pPr>
              <w:pStyle w:val="CRCoverPage"/>
              <w:spacing w:after="0"/>
              <w:ind w:right="100"/>
              <w:rPr>
                <w:noProof/>
                <w:lang w:val="fr-FR"/>
              </w:rPr>
            </w:pPr>
          </w:p>
        </w:tc>
        <w:tc>
          <w:tcPr>
            <w:tcW w:w="1417" w:type="dxa"/>
            <w:gridSpan w:val="2"/>
            <w:tcBorders>
              <w:left w:val="nil"/>
            </w:tcBorders>
          </w:tcPr>
          <w:p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rsidR="001E41F3" w:rsidRPr="008C4761" w:rsidRDefault="00B90C01" w:rsidP="00E86D9C">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E86D9C">
              <w:rPr>
                <w:noProof/>
                <w:lang w:val="fr-FR"/>
              </w:rPr>
              <w:t>17</w:t>
            </w:r>
          </w:p>
        </w:tc>
      </w:tr>
      <w:tr w:rsidR="001E41F3">
        <w:tc>
          <w:tcPr>
            <w:tcW w:w="1843" w:type="dxa"/>
            <w:tcBorders>
              <w:left w:val="single" w:sz="4" w:space="0" w:color="auto"/>
            </w:tcBorders>
          </w:tcPr>
          <w:p w:rsidR="001E41F3" w:rsidRPr="008C4761" w:rsidRDefault="001E41F3">
            <w:pPr>
              <w:pStyle w:val="CRCoverPage"/>
              <w:spacing w:after="0"/>
              <w:rPr>
                <w:b/>
                <w:i/>
                <w:noProof/>
                <w:sz w:val="8"/>
                <w:szCs w:val="8"/>
                <w:lang w:val="fr-FR"/>
              </w:rPr>
            </w:pPr>
          </w:p>
        </w:tc>
        <w:tc>
          <w:tcPr>
            <w:tcW w:w="1560" w:type="dxa"/>
            <w:gridSpan w:val="4"/>
          </w:tcPr>
          <w:p w:rsidR="001E41F3" w:rsidRPr="008C4761" w:rsidRDefault="001E41F3">
            <w:pPr>
              <w:pStyle w:val="CRCoverPage"/>
              <w:spacing w:after="0"/>
              <w:rPr>
                <w:noProof/>
                <w:sz w:val="8"/>
                <w:szCs w:val="8"/>
                <w:lang w:val="fr-FR"/>
              </w:rPr>
            </w:pPr>
          </w:p>
        </w:tc>
        <w:tc>
          <w:tcPr>
            <w:tcW w:w="2694" w:type="dxa"/>
            <w:gridSpan w:val="3"/>
          </w:tcPr>
          <w:p w:rsidR="001E41F3" w:rsidRPr="008C4761" w:rsidRDefault="001E41F3">
            <w:pPr>
              <w:pStyle w:val="CRCoverPage"/>
              <w:spacing w:after="0"/>
              <w:rPr>
                <w:noProof/>
                <w:sz w:val="8"/>
                <w:szCs w:val="8"/>
                <w:lang w:val="fr-FR"/>
              </w:rPr>
            </w:pPr>
          </w:p>
        </w:tc>
        <w:tc>
          <w:tcPr>
            <w:tcW w:w="1417" w:type="dxa"/>
            <w:gridSpan w:val="2"/>
          </w:tcPr>
          <w:p w:rsidR="001E41F3" w:rsidRPr="008C4761" w:rsidRDefault="001E41F3">
            <w:pPr>
              <w:pStyle w:val="CRCoverPage"/>
              <w:spacing w:after="0"/>
              <w:rPr>
                <w:noProof/>
                <w:sz w:val="8"/>
                <w:szCs w:val="8"/>
                <w:lang w:val="fr-FR"/>
              </w:rPr>
            </w:pPr>
          </w:p>
        </w:tc>
        <w:tc>
          <w:tcPr>
            <w:tcW w:w="2127" w:type="dxa"/>
            <w:tcBorders>
              <w:right w:val="single" w:sz="4" w:space="0" w:color="auto"/>
            </w:tcBorders>
          </w:tcPr>
          <w:p w:rsidR="001E41F3" w:rsidRPr="008C4761" w:rsidRDefault="001E41F3">
            <w:pPr>
              <w:pStyle w:val="CRCoverPage"/>
              <w:spacing w:after="0"/>
              <w:rPr>
                <w:noProof/>
                <w:sz w:val="8"/>
                <w:szCs w:val="8"/>
                <w:lang w:val="fr-FR"/>
              </w:rPr>
            </w:pPr>
          </w:p>
        </w:tc>
      </w:tr>
      <w:tr w:rsidR="001E41F3">
        <w:trPr>
          <w:cantSplit/>
        </w:trPr>
        <w:tc>
          <w:tcPr>
            <w:tcW w:w="1843" w:type="dxa"/>
            <w:tcBorders>
              <w:left w:val="single" w:sz="4" w:space="0" w:color="auto"/>
            </w:tcBorders>
          </w:tcPr>
          <w:p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rsidR="001E41F3" w:rsidRPr="008C4761" w:rsidRDefault="001E41F3">
            <w:pPr>
              <w:pStyle w:val="CRCoverPage"/>
              <w:spacing w:after="0"/>
              <w:rPr>
                <w:noProof/>
                <w:lang w:val="fr-FR"/>
              </w:rPr>
            </w:pPr>
          </w:p>
        </w:tc>
        <w:tc>
          <w:tcPr>
            <w:tcW w:w="1417" w:type="dxa"/>
            <w:gridSpan w:val="2"/>
            <w:tcBorders>
              <w:left w:val="nil"/>
            </w:tcBorders>
          </w:tcPr>
          <w:p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tc>
          <w:tcPr>
            <w:tcW w:w="1843" w:type="dxa"/>
            <w:tcBorders>
              <w:left w:val="single" w:sz="4" w:space="0" w:color="auto"/>
              <w:bottom w:val="single" w:sz="4" w:space="0" w:color="auto"/>
            </w:tcBorders>
          </w:tcPr>
          <w:p w:rsidR="001E41F3" w:rsidRPr="008C4761" w:rsidRDefault="001E41F3">
            <w:pPr>
              <w:pStyle w:val="CRCoverPage"/>
              <w:spacing w:after="0"/>
              <w:rPr>
                <w:b/>
                <w:i/>
                <w:noProof/>
                <w:lang w:val="fr-FR"/>
              </w:rPr>
            </w:pPr>
          </w:p>
        </w:tc>
        <w:tc>
          <w:tcPr>
            <w:tcW w:w="4678" w:type="dxa"/>
            <w:gridSpan w:val="8"/>
            <w:tcBorders>
              <w:bottom w:val="single" w:sz="4" w:space="0" w:color="auto"/>
            </w:tcBorders>
          </w:tcPr>
          <w:p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1" w:history="1">
              <w:r w:rsidRPr="008C4761">
                <w:rPr>
                  <w:rStyle w:val="Hyperlink"/>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1" w:name="OLE_LINK1"/>
            <w:r w:rsidR="0051580D" w:rsidRPr="008C4761">
              <w:rPr>
                <w:i/>
                <w:noProof/>
                <w:sz w:val="18"/>
                <w:lang w:val="fr-FR"/>
              </w:rPr>
              <w:t>Rel-13</w:t>
            </w:r>
            <w:r w:rsidR="0051580D" w:rsidRPr="008C4761">
              <w:rPr>
                <w:i/>
                <w:noProof/>
                <w:sz w:val="18"/>
                <w:lang w:val="fr-FR"/>
              </w:rPr>
              <w:tab/>
              <w:t>(Release 13)</w:t>
            </w:r>
            <w:bookmarkEnd w:id="1"/>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tc>
          <w:tcPr>
            <w:tcW w:w="1843" w:type="dxa"/>
          </w:tcPr>
          <w:p w:rsidR="001E41F3" w:rsidRPr="008C4761" w:rsidRDefault="001E41F3">
            <w:pPr>
              <w:pStyle w:val="CRCoverPage"/>
              <w:spacing w:after="0"/>
              <w:rPr>
                <w:b/>
                <w:i/>
                <w:noProof/>
                <w:sz w:val="8"/>
                <w:szCs w:val="8"/>
                <w:lang w:val="fr-FR"/>
              </w:rPr>
            </w:pPr>
          </w:p>
        </w:tc>
        <w:tc>
          <w:tcPr>
            <w:tcW w:w="7798" w:type="dxa"/>
            <w:gridSpan w:val="10"/>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rsidR="006A255D" w:rsidRPr="006A255D" w:rsidRDefault="000C194C" w:rsidP="00875B1F">
            <w:pPr>
              <w:pStyle w:val="CRCoverPage"/>
              <w:numPr>
                <w:ilvl w:val="0"/>
                <w:numId w:val="2"/>
              </w:numPr>
              <w:spacing w:after="0"/>
              <w:rPr>
                <w:noProof/>
                <w:lang w:val="fr-FR" w:eastAsia="zh-CN"/>
              </w:rPr>
            </w:pPr>
            <w:r>
              <w:t xml:space="preserve">NW-TT and DS-TT should support </w:t>
            </w:r>
            <w:r w:rsidR="0045449E">
              <w:t>a hold and forward mechanism to schedule traffic decribed in  5.27.4.</w:t>
            </w:r>
          </w:p>
          <w:p w:rsidR="000C194C" w:rsidRDefault="006A255D" w:rsidP="00875B1F">
            <w:pPr>
              <w:pStyle w:val="CRCoverPage"/>
              <w:numPr>
                <w:ilvl w:val="0"/>
                <w:numId w:val="2"/>
              </w:numPr>
              <w:spacing w:after="0"/>
              <w:rPr>
                <w:noProof/>
                <w:lang w:val="fr-FR" w:eastAsia="zh-CN"/>
              </w:rPr>
            </w:pPr>
            <w:r>
              <w:t>Clarify the step of bridge information configuration and PDU session establishment.</w:t>
            </w:r>
          </w:p>
          <w:p w:rsidR="00CA1D8C" w:rsidRDefault="00696AA4" w:rsidP="00130547">
            <w:pPr>
              <w:pStyle w:val="CRCoverPage"/>
              <w:numPr>
                <w:ilvl w:val="0"/>
                <w:numId w:val="2"/>
              </w:numPr>
              <w:spacing w:after="0"/>
              <w:rPr>
                <w:noProof/>
                <w:lang w:val="fr-FR" w:eastAsia="zh-CN"/>
              </w:rPr>
            </w:pPr>
            <w:r>
              <w:rPr>
                <w:rFonts w:hint="eastAsia"/>
                <w:noProof/>
                <w:lang w:val="fr-FR" w:eastAsia="zh-CN"/>
              </w:rPr>
              <w:t>TSN Q</w:t>
            </w:r>
            <w:r>
              <w:rPr>
                <w:noProof/>
                <w:lang w:val="fr-FR" w:eastAsia="zh-CN"/>
              </w:rPr>
              <w:t>oS information is not completed.</w:t>
            </w:r>
          </w:p>
          <w:p w:rsidR="00807811" w:rsidRPr="00807811" w:rsidRDefault="00807811" w:rsidP="00807811">
            <w:pPr>
              <w:numPr>
                <w:ilvl w:val="0"/>
                <w:numId w:val="2"/>
              </w:numPr>
              <w:rPr>
                <w:rFonts w:ascii="Arial" w:hAnsi="Arial"/>
                <w:noProof/>
                <w:lang w:val="fr-FR" w:eastAsia="zh-CN"/>
              </w:rPr>
            </w:pPr>
            <w:r w:rsidRPr="00807811">
              <w:rPr>
                <w:rFonts w:ascii="Arial" w:hAnsi="Arial"/>
                <w:noProof/>
                <w:lang w:val="fr-FR" w:eastAsia="zh-CN"/>
              </w:rPr>
              <w:t>It should be clarified that a  PDU session serving TSC needs TSN related parameters for UPF selection.</w:t>
            </w:r>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rsidR="00874B57" w:rsidRDefault="00842928" w:rsidP="00696AA4">
            <w:pPr>
              <w:pStyle w:val="CRCoverPage"/>
              <w:numPr>
                <w:ilvl w:val="0"/>
                <w:numId w:val="1"/>
              </w:numPr>
              <w:spacing w:after="0"/>
              <w:rPr>
                <w:noProof/>
                <w:lang w:val="fr-FR"/>
              </w:rPr>
            </w:pPr>
            <w:r>
              <w:rPr>
                <w:noProof/>
                <w:lang w:val="fr-FR"/>
              </w:rPr>
              <w:t xml:space="preserve">Delete ‘optional’ decription for NW-TT and DS-TT to support hold and forward mechanism. </w:t>
            </w:r>
          </w:p>
          <w:p w:rsidR="006A255D" w:rsidRDefault="006A255D" w:rsidP="00696AA4">
            <w:pPr>
              <w:pStyle w:val="CRCoverPage"/>
              <w:numPr>
                <w:ilvl w:val="0"/>
                <w:numId w:val="1"/>
              </w:numPr>
              <w:spacing w:after="0"/>
              <w:rPr>
                <w:noProof/>
                <w:lang w:val="fr-FR"/>
              </w:rPr>
            </w:pPr>
            <w:r>
              <w:rPr>
                <w:noProof/>
                <w:lang w:val="fr-FR"/>
              </w:rPr>
              <w:t>Adds a bullet to clarify the bridge information configuration before PDU session establishment.</w:t>
            </w:r>
          </w:p>
          <w:p w:rsidR="00696AA4" w:rsidRDefault="00696AA4" w:rsidP="00696AA4">
            <w:pPr>
              <w:pStyle w:val="CRCoverPage"/>
              <w:numPr>
                <w:ilvl w:val="0"/>
                <w:numId w:val="1"/>
              </w:numPr>
              <w:spacing w:after="0"/>
              <w:rPr>
                <w:noProof/>
                <w:lang w:val="fr-FR"/>
              </w:rPr>
            </w:pPr>
            <w:r>
              <w:rPr>
                <w:noProof/>
                <w:lang w:val="fr-FR"/>
              </w:rPr>
              <w:t>Adds ‘TSC Burst Size’ parameter in TSN QoS information.</w:t>
            </w:r>
          </w:p>
          <w:p w:rsidR="00807811" w:rsidRPr="00807811" w:rsidRDefault="00807811" w:rsidP="00807811">
            <w:pPr>
              <w:numPr>
                <w:ilvl w:val="0"/>
                <w:numId w:val="1"/>
              </w:numPr>
              <w:rPr>
                <w:rFonts w:ascii="Arial" w:hAnsi="Arial"/>
                <w:noProof/>
                <w:lang w:val="fr-FR"/>
              </w:rPr>
            </w:pPr>
            <w:del w:id="2" w:author="QC_4" w:date="2020-02-24T16:09:00Z">
              <w:r w:rsidRPr="00807811" w:rsidDel="001A42B7">
                <w:rPr>
                  <w:rFonts w:ascii="Arial" w:hAnsi="Arial"/>
                  <w:noProof/>
                  <w:lang w:val="fr-FR"/>
                </w:rPr>
                <w:delText>Adds ‘traffic classes’ and ‘VLANs’ for SMF to select UPF when establish a PDU session for TSC.</w:delText>
              </w:r>
            </w:del>
          </w:p>
        </w:tc>
      </w:tr>
      <w:tr w:rsidR="001E41F3">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8C4761" w:rsidRDefault="004C0EBD" w:rsidP="006F5ABA">
            <w:pPr>
              <w:pStyle w:val="CRCoverPage"/>
              <w:spacing w:after="0"/>
              <w:ind w:left="100"/>
              <w:rPr>
                <w:noProof/>
                <w:lang w:val="fr-FR"/>
              </w:rPr>
            </w:pPr>
            <w:r w:rsidRPr="008C4761">
              <w:rPr>
                <w:noProof/>
                <w:lang w:val="fr-FR" w:eastAsia="zh-CN"/>
              </w:rPr>
              <w:t>I</w:t>
            </w:r>
            <w:r w:rsidRPr="008C4761">
              <w:rPr>
                <w:rFonts w:hint="eastAsia"/>
                <w:noProof/>
                <w:lang w:val="fr-FR" w:eastAsia="zh-CN"/>
              </w:rPr>
              <w:t xml:space="preserve">t is </w:t>
            </w:r>
            <w:r w:rsidR="006F5ABA">
              <w:rPr>
                <w:noProof/>
                <w:lang w:val="fr-FR" w:eastAsia="zh-CN"/>
              </w:rPr>
              <w:t xml:space="preserve">unknown </w:t>
            </w:r>
            <w:r w:rsidRPr="008C4761">
              <w:rPr>
                <w:rFonts w:hint="eastAsia"/>
                <w:noProof/>
                <w:lang w:val="fr-FR" w:eastAsia="zh-CN"/>
              </w:rPr>
              <w:t xml:space="preserve">for </w:t>
            </w:r>
            <w:r w:rsidR="006F5ABA">
              <w:rPr>
                <w:noProof/>
                <w:lang w:val="fr-FR" w:eastAsia="zh-CN"/>
              </w:rPr>
              <w:t>SMF to select a UPF for TSC service when establish a PDU session</w:t>
            </w:r>
            <w:r w:rsidR="0062194D" w:rsidRPr="008C4761">
              <w:rPr>
                <w:noProof/>
                <w:lang w:val="fr-FR"/>
              </w:rPr>
              <w:t>.</w:t>
            </w:r>
          </w:p>
        </w:tc>
      </w:tr>
      <w:tr w:rsidR="001E41F3">
        <w:tc>
          <w:tcPr>
            <w:tcW w:w="2268" w:type="dxa"/>
            <w:gridSpan w:val="2"/>
          </w:tcPr>
          <w:p w:rsidR="001E41F3" w:rsidRPr="008C4761" w:rsidRDefault="001E41F3">
            <w:pPr>
              <w:pStyle w:val="CRCoverPage"/>
              <w:spacing w:after="0"/>
              <w:rPr>
                <w:b/>
                <w:i/>
                <w:noProof/>
                <w:sz w:val="8"/>
                <w:szCs w:val="8"/>
                <w:lang w:val="fr-FR"/>
              </w:rPr>
            </w:pPr>
          </w:p>
        </w:tc>
        <w:tc>
          <w:tcPr>
            <w:tcW w:w="7373" w:type="dxa"/>
            <w:gridSpan w:val="9"/>
          </w:tcPr>
          <w:p w:rsidR="001E41F3" w:rsidRPr="008C4761" w:rsidRDefault="001E41F3">
            <w:pPr>
              <w:pStyle w:val="CRCoverPage"/>
              <w:spacing w:after="0"/>
              <w:rPr>
                <w:noProof/>
                <w:sz w:val="8"/>
                <w:szCs w:val="8"/>
                <w:lang w:val="fr-FR"/>
              </w:rPr>
            </w:pPr>
          </w:p>
        </w:tc>
      </w:tr>
      <w:tr w:rsidR="001E41F3">
        <w:tc>
          <w:tcPr>
            <w:tcW w:w="2268" w:type="dxa"/>
            <w:gridSpan w:val="2"/>
            <w:tcBorders>
              <w:top w:val="single" w:sz="4" w:space="0" w:color="auto"/>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8C4761" w:rsidRDefault="006F5ABA" w:rsidP="00E21B3B">
            <w:pPr>
              <w:pStyle w:val="CRCoverPage"/>
              <w:spacing w:after="0"/>
              <w:ind w:left="100"/>
              <w:rPr>
                <w:noProof/>
                <w:lang w:val="fr-FR"/>
              </w:rPr>
            </w:pPr>
            <w:r>
              <w:rPr>
                <w:noProof/>
                <w:lang w:val="fr-FR"/>
              </w:rPr>
              <w:t>4</w:t>
            </w:r>
            <w:r w:rsidR="0021574F">
              <w:rPr>
                <w:rFonts w:hint="eastAsia"/>
                <w:noProof/>
                <w:lang w:val="fr-FR" w:eastAsia="zh-CN"/>
              </w:rPr>
              <w:t>.4.8.2,</w:t>
            </w:r>
            <w:r w:rsidR="006A255D">
              <w:rPr>
                <w:noProof/>
                <w:lang w:val="fr-FR" w:eastAsia="zh-CN"/>
              </w:rPr>
              <w:t>5</w:t>
            </w:r>
            <w:r w:rsidR="0021574F">
              <w:rPr>
                <w:noProof/>
                <w:lang w:val="fr-FR" w:eastAsia="zh-CN"/>
              </w:rPr>
              <w:t>.28.1</w:t>
            </w:r>
            <w:r w:rsidR="0021574F">
              <w:rPr>
                <w:rFonts w:hint="eastAsia"/>
                <w:noProof/>
                <w:lang w:val="fr-FR" w:eastAsia="zh-CN"/>
              </w:rPr>
              <w:t>,</w:t>
            </w:r>
            <w:r w:rsidR="0021574F">
              <w:rPr>
                <w:noProof/>
                <w:lang w:val="fr-FR" w:eastAsia="zh-CN"/>
              </w:rPr>
              <w:t>5.28.4</w:t>
            </w:r>
            <w:r w:rsidR="0021574F">
              <w:rPr>
                <w:rFonts w:hint="eastAsia"/>
                <w:noProof/>
                <w:lang w:val="fr-FR" w:eastAsia="zh-CN"/>
              </w:rPr>
              <w:t>,</w:t>
            </w:r>
            <w:r w:rsidR="00E86D9C">
              <w:rPr>
                <w:noProof/>
                <w:lang w:val="fr-FR"/>
              </w:rPr>
              <w:t>6.3.3.3</w:t>
            </w:r>
          </w:p>
        </w:tc>
      </w:tr>
      <w:tr w:rsidR="001E41F3">
        <w:tc>
          <w:tcPr>
            <w:tcW w:w="2268" w:type="dxa"/>
            <w:gridSpan w:val="2"/>
            <w:tcBorders>
              <w:left w:val="single" w:sz="4" w:space="0" w:color="auto"/>
            </w:tcBorders>
          </w:tcPr>
          <w:p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8C4761" w:rsidRDefault="001E41F3">
            <w:pPr>
              <w:pStyle w:val="CRCoverPage"/>
              <w:spacing w:after="0"/>
              <w:rPr>
                <w:noProof/>
                <w:sz w:val="8"/>
                <w:szCs w:val="8"/>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8C4761" w:rsidRDefault="001E41F3">
            <w:pPr>
              <w:pStyle w:val="CRCoverPage"/>
              <w:spacing w:after="0"/>
              <w:ind w:left="99"/>
              <w:rPr>
                <w:noProof/>
                <w:lang w:val="fr-FR"/>
              </w:rPr>
            </w:pPr>
          </w:p>
        </w:tc>
      </w:tr>
      <w:tr w:rsidR="001E41F3">
        <w:tc>
          <w:tcPr>
            <w:tcW w:w="2268" w:type="dxa"/>
            <w:gridSpan w:val="2"/>
            <w:tcBorders>
              <w:left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 xml:space="preserve">TS/TR ... CR ... </w:t>
            </w:r>
          </w:p>
        </w:tc>
      </w:tr>
      <w:tr w:rsidR="001E41F3">
        <w:tc>
          <w:tcPr>
            <w:tcW w:w="2268" w:type="dxa"/>
            <w:gridSpan w:val="2"/>
            <w:tcBorders>
              <w:left w:val="single" w:sz="4" w:space="0" w:color="auto"/>
            </w:tcBorders>
          </w:tcPr>
          <w:p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tc>
          <w:tcPr>
            <w:tcW w:w="2268" w:type="dxa"/>
            <w:gridSpan w:val="2"/>
            <w:tcBorders>
              <w:left w:val="single" w:sz="4" w:space="0" w:color="auto"/>
            </w:tcBorders>
          </w:tcPr>
          <w:p w:rsidR="001E41F3" w:rsidRPr="008C4761" w:rsidRDefault="001E41F3">
            <w:pPr>
              <w:pStyle w:val="CRCoverPage"/>
              <w:spacing w:after="0"/>
              <w:rPr>
                <w:b/>
                <w:i/>
                <w:noProof/>
                <w:lang w:val="fr-FR"/>
              </w:rPr>
            </w:pPr>
          </w:p>
        </w:tc>
        <w:tc>
          <w:tcPr>
            <w:tcW w:w="7373" w:type="dxa"/>
            <w:gridSpan w:val="9"/>
            <w:tcBorders>
              <w:right w:val="single" w:sz="4" w:space="0" w:color="auto"/>
            </w:tcBorders>
          </w:tcPr>
          <w:p w:rsidR="001E41F3" w:rsidRPr="008C4761" w:rsidRDefault="001E41F3">
            <w:pPr>
              <w:pStyle w:val="CRCoverPage"/>
              <w:spacing w:after="0"/>
              <w:rPr>
                <w:noProof/>
                <w:lang w:val="fr-FR"/>
              </w:rPr>
            </w:pPr>
          </w:p>
        </w:tc>
      </w:tr>
      <w:tr w:rsidR="001E41F3">
        <w:tc>
          <w:tcPr>
            <w:tcW w:w="2268" w:type="dxa"/>
            <w:gridSpan w:val="2"/>
            <w:tcBorders>
              <w:left w:val="single" w:sz="4" w:space="0" w:color="auto"/>
              <w:bottom w:val="single" w:sz="4" w:space="0" w:color="auto"/>
            </w:tcBorders>
          </w:tcPr>
          <w:p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8C4761"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1E41F3" w:rsidRDefault="001E41F3">
      <w:pPr>
        <w:rPr>
          <w:noProof/>
        </w:rPr>
      </w:pPr>
    </w:p>
    <w:p w:rsidR="00696AA4" w:rsidRDefault="00696AA4">
      <w:pPr>
        <w:rPr>
          <w:ins w:id="3" w:author="China Mobile" w:date="2020-02-18T09:46:00Z"/>
          <w:noProof/>
        </w:rPr>
      </w:pPr>
    </w:p>
    <w:p w:rsidR="00227083" w:rsidRDefault="00227083">
      <w:pPr>
        <w:rPr>
          <w:noProof/>
        </w:rPr>
      </w:pPr>
    </w:p>
    <w:p w:rsidR="006A255D" w:rsidRPr="00696AA4" w:rsidRDefault="006A255D" w:rsidP="006A25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del w:id="4" w:author="QC_4" w:date="2020-02-24T16:10:00Z">
        <w:r w:rsidDel="001A42B7">
          <w:rPr>
            <w:rFonts w:ascii="Arial" w:hAnsi="Arial"/>
            <w:i/>
            <w:color w:val="FF0000"/>
            <w:sz w:val="24"/>
            <w:lang w:val="en-US" w:eastAsia="zh-CN"/>
          </w:rPr>
          <w:lastRenderedPageBreak/>
          <w:delText xml:space="preserve">Second </w:delText>
        </w:r>
      </w:del>
      <w:ins w:id="5" w:author="QC_4" w:date="2020-02-24T16:10:00Z">
        <w:r w:rsidR="001A42B7">
          <w:rPr>
            <w:rFonts w:ascii="Arial" w:hAnsi="Arial"/>
            <w:i/>
            <w:color w:val="FF0000"/>
            <w:sz w:val="24"/>
            <w:lang w:val="en-US" w:eastAsia="zh-CN"/>
          </w:rPr>
          <w:t xml:space="preserve">First </w:t>
        </w:r>
      </w:ins>
      <w:r w:rsidRPr="00696AA4">
        <w:rPr>
          <w:rFonts w:ascii="Arial" w:hAnsi="Arial"/>
          <w:i/>
          <w:color w:val="FF0000"/>
          <w:sz w:val="24"/>
          <w:lang w:val="en-US"/>
        </w:rPr>
        <w:t>CHANGE</w:t>
      </w:r>
    </w:p>
    <w:p w:rsidR="0092169A" w:rsidRDefault="0092169A" w:rsidP="0092169A">
      <w:pPr>
        <w:pStyle w:val="Heading2"/>
      </w:pPr>
      <w:bookmarkStart w:id="6" w:name="_Toc20150070"/>
      <w:bookmarkStart w:id="7" w:name="_Toc27846869"/>
      <w:r>
        <w:t>5.28</w:t>
      </w:r>
      <w:r>
        <w:tab/>
        <w:t>Support of integration with TSN</w:t>
      </w:r>
      <w:bookmarkEnd w:id="6"/>
      <w:bookmarkEnd w:id="7"/>
    </w:p>
    <w:p w:rsidR="0092169A" w:rsidRDefault="0092169A" w:rsidP="0092169A">
      <w:pPr>
        <w:pStyle w:val="Heading3"/>
      </w:pPr>
      <w:bookmarkStart w:id="8" w:name="_Toc20150071"/>
      <w:bookmarkStart w:id="9" w:name="_Toc27846870"/>
      <w:r>
        <w:t>5.28.1</w:t>
      </w:r>
      <w:r>
        <w:tab/>
        <w:t>5GS logical TSN bridge management</w:t>
      </w:r>
      <w:bookmarkEnd w:id="8"/>
      <w:bookmarkEnd w:id="9"/>
    </w:p>
    <w:p w:rsidR="0092169A" w:rsidRPr="0092169A" w:rsidRDefault="0092169A" w:rsidP="0092169A">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w:t>
      </w:r>
      <w:r w:rsidRPr="0092169A">
        <w:t>N network.</w:t>
      </w:r>
    </w:p>
    <w:p w:rsidR="0092169A" w:rsidRPr="0092169A" w:rsidRDefault="0092169A" w:rsidP="0092169A">
      <w:r w:rsidRPr="0092169A">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rsidR="0092169A" w:rsidRDefault="0092169A" w:rsidP="0092169A">
      <w:pPr>
        <w:rPr>
          <w:lang w:eastAsia="zh-CN"/>
        </w:rPr>
      </w:pPr>
      <w:r w:rsidRPr="0092169A">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w:t>
      </w:r>
      <w:r>
        <w:t xml:space="preserve"> notified to TSN AF and delivered to CNC for </w:t>
      </w:r>
      <w:r w:rsidRPr="0092169A">
        <w:t>TSN bridge r</w:t>
      </w:r>
      <w:r>
        <w:t>egistration and modification.</w:t>
      </w:r>
      <w:r>
        <w:rPr>
          <w:lang w:eastAsia="zh-CN"/>
        </w:rPr>
        <w:t xml:space="preserve"> </w:t>
      </w:r>
    </w:p>
    <w:p w:rsidR="0092169A" w:rsidRDefault="0092169A" w:rsidP="0092169A">
      <w:pPr>
        <w:pStyle w:val="NO"/>
      </w:pPr>
      <w:r>
        <w:t>NOTE 1:</w:t>
      </w:r>
      <w:r>
        <w:tab/>
        <w:t>It is assumed that all PDU sessions which connect to the same TSN network via a specific UPF are handled by the same TSN AF.</w:t>
      </w:r>
    </w:p>
    <w:bookmarkStart w:id="10" w:name="_MON_1620822863"/>
    <w:bookmarkEnd w:id="10"/>
    <w:p w:rsidR="0092169A" w:rsidRPr="00C34949" w:rsidRDefault="0092169A" w:rsidP="0092169A">
      <w:pPr>
        <w:pStyle w:val="TH"/>
      </w:pPr>
      <w:r>
        <w:object w:dxaOrig="9144" w:dyaOrig="3640">
          <v:shape id="_x0000_i1028" type="#_x0000_t75" style="width:457.5pt;height:182.25pt" o:ole="">
            <v:imagedata r:id="rId12" o:title=""/>
          </v:shape>
          <o:OLEObject Type="Embed" ProgID="Word.Picture.8" ShapeID="_x0000_i1028" DrawAspect="Content" ObjectID="_1644066000" r:id="rId13"/>
        </w:object>
      </w:r>
    </w:p>
    <w:p w:rsidR="0092169A" w:rsidRDefault="0092169A" w:rsidP="0092169A">
      <w:pPr>
        <w:pStyle w:val="TF"/>
      </w:pPr>
      <w:r>
        <w:t>Figure 5.28.1-1: Per UPF based virtual bridge</w:t>
      </w:r>
    </w:p>
    <w:p w:rsidR="0092169A" w:rsidRDefault="0092169A" w:rsidP="0092169A">
      <w:pPr>
        <w:pStyle w:val="NO"/>
      </w:pPr>
      <w:r>
        <w:t>NOTE 2:</w:t>
      </w:r>
      <w:r>
        <w:tab/>
        <w:t>If a UE establishes multiple PDU Sessions terminating in different UPFs, then the UE is represented by multiple logical TSN bridges.</w:t>
      </w:r>
    </w:p>
    <w:p w:rsidR="0092169A" w:rsidRDefault="0092169A" w:rsidP="0092169A">
      <w:r>
        <w:t>In order to support TSN traffic scheduling over 5GS Bridge, the 5GS supports the following functions:</w:t>
      </w:r>
    </w:p>
    <w:p w:rsidR="0092169A" w:rsidRDefault="0092169A" w:rsidP="0092169A">
      <w:r>
        <w:t xml:space="preserve">     </w:t>
      </w:r>
      <w:ins w:id="11" w:author="China Mobile" w:date="2020-02-18T15:05:00Z">
        <w:r>
          <w:t xml:space="preserve">-     </w:t>
        </w:r>
        <w:r w:rsidRPr="0092169A">
          <w:t>Configur</w:t>
        </w:r>
        <w:del w:id="12" w:author="QC_4" w:date="2020-02-24T16:05:00Z">
          <w:r w:rsidRPr="0092169A" w:rsidDel="001A42B7">
            <w:delText>e</w:delText>
          </w:r>
        </w:del>
      </w:ins>
      <w:ins w:id="13" w:author="QC_4" w:date="2020-02-24T16:05:00Z">
        <w:r w:rsidR="001A42B7">
          <w:t>ing</w:t>
        </w:r>
      </w:ins>
      <w:ins w:id="14" w:author="China Mobile" w:date="2020-02-18T15:05:00Z">
        <w:r w:rsidRPr="0092169A">
          <w:t xml:space="preserve"> the bridge information </w:t>
        </w:r>
        <w:del w:id="15" w:author="QC_4" w:date="2020-02-24T16:05:00Z">
          <w:r w:rsidRPr="0092169A" w:rsidDel="001A42B7">
            <w:delText>to the</w:delText>
          </w:r>
        </w:del>
      </w:ins>
      <w:ins w:id="16" w:author="QC_4" w:date="2020-02-24T16:05:00Z">
        <w:r w:rsidR="001A42B7">
          <w:t>in</w:t>
        </w:r>
      </w:ins>
      <w:ins w:id="17" w:author="China Mobile" w:date="2020-02-18T15:05:00Z">
        <w:r w:rsidRPr="0092169A">
          <w:t xml:space="preserve"> 5GS as</w:t>
        </w:r>
      </w:ins>
      <w:ins w:id="18" w:author="CMCC" w:date="2020-02-18T18:31:00Z">
        <w:r w:rsidR="00E14EDD">
          <w:rPr>
            <w:rFonts w:hint="eastAsia"/>
            <w:lang w:eastAsia="zh-CN"/>
          </w:rPr>
          <w:t xml:space="preserve"> defined at</w:t>
        </w:r>
      </w:ins>
      <w:ins w:id="19" w:author="China Mobile" w:date="2020-02-18T15:05:00Z">
        <w:r w:rsidRPr="0092169A">
          <w:t xml:space="preserve"> clause 5.28.2.</w:t>
        </w:r>
      </w:ins>
    </w:p>
    <w:p w:rsidR="0092169A" w:rsidRDefault="0092169A" w:rsidP="0092169A">
      <w:pPr>
        <w:pStyle w:val="B1"/>
      </w:pPr>
      <w:r>
        <w:t>-</w:t>
      </w:r>
      <w:r>
        <w:tab/>
        <w:t>Report the bridge information of 5GS Bridge to TSN network</w:t>
      </w:r>
      <w:ins w:id="20" w:author="China Mobile" w:date="2020-02-18T15:05:00Z">
        <w:r>
          <w:t xml:space="preserve"> after PDU session establis</w:t>
        </w:r>
      </w:ins>
      <w:ins w:id="21" w:author="China Mobile" w:date="2020-02-18T15:06:00Z">
        <w:r>
          <w:t>hment</w:t>
        </w:r>
      </w:ins>
      <w:r>
        <w:t>.</w:t>
      </w:r>
    </w:p>
    <w:p w:rsidR="0092169A" w:rsidRDefault="0092169A" w:rsidP="0092169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92169A" w:rsidRDefault="0092169A" w:rsidP="0092169A">
      <w:r>
        <w:t>The bridge information of 5GS Bridge is used by the TSN network to make appropriate management configuration for the 5GS Bridge. The bridge information of 5GS Bridge includes at least the following:</w:t>
      </w:r>
    </w:p>
    <w:p w:rsidR="0092169A" w:rsidRDefault="0092169A" w:rsidP="0092169A">
      <w:pPr>
        <w:pStyle w:val="B1"/>
      </w:pPr>
      <w:r>
        <w:t>-</w:t>
      </w:r>
      <w:r>
        <w:tab/>
        <w:t>Information for 5GS Bridge:</w:t>
      </w:r>
    </w:p>
    <w:p w:rsidR="0092169A" w:rsidRPr="002369B3" w:rsidRDefault="0092169A" w:rsidP="0092169A">
      <w:pPr>
        <w:pStyle w:val="B2"/>
      </w:pPr>
      <w:r>
        <w:t>-</w:t>
      </w:r>
      <w:r>
        <w:tab/>
        <w:t>Bridge Address (unique MAC address that identifies the bridge used to derive the bridge ID);</w:t>
      </w:r>
    </w:p>
    <w:p w:rsidR="0092169A" w:rsidRDefault="0092169A" w:rsidP="0092169A">
      <w:pPr>
        <w:pStyle w:val="B2"/>
      </w:pPr>
      <w:r>
        <w:t>-</w:t>
      </w:r>
      <w:r>
        <w:tab/>
        <w:t>Bridge Name;</w:t>
      </w:r>
    </w:p>
    <w:p w:rsidR="0092169A" w:rsidRDefault="0092169A" w:rsidP="0092169A">
      <w:pPr>
        <w:pStyle w:val="B2"/>
      </w:pPr>
      <w:r>
        <w:lastRenderedPageBreak/>
        <w:t>-</w:t>
      </w:r>
      <w:r>
        <w:tab/>
        <w:t>Number of Ports;</w:t>
      </w:r>
    </w:p>
    <w:p w:rsidR="0092169A" w:rsidRDefault="0092169A" w:rsidP="0092169A">
      <w:pPr>
        <w:pStyle w:val="B2"/>
      </w:pPr>
      <w:r>
        <w:t>-</w:t>
      </w:r>
      <w:r>
        <w:tab/>
        <w:t>list of port numbers.</w:t>
      </w:r>
    </w:p>
    <w:p w:rsidR="0092169A" w:rsidRDefault="0092169A" w:rsidP="0092169A">
      <w:pPr>
        <w:pStyle w:val="B1"/>
      </w:pPr>
      <w:r>
        <w:t>-</w:t>
      </w:r>
      <w:r>
        <w:tab/>
        <w:t>Capabilities of 5GS Bridge as defined in 802.1Qcc [95]:</w:t>
      </w:r>
    </w:p>
    <w:p w:rsidR="0092169A" w:rsidRDefault="0092169A" w:rsidP="0092169A">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92169A" w:rsidRDefault="0092169A" w:rsidP="0092169A">
      <w:pPr>
        <w:pStyle w:val="B2"/>
      </w:pPr>
      <w:r>
        <w:t>-</w:t>
      </w:r>
      <w:r>
        <w:tab/>
        <w:t>Propagation delay per port (txPropagationDelay), including transmission propagation delay, egress port number.</w:t>
      </w:r>
    </w:p>
    <w:p w:rsidR="0092169A" w:rsidRDefault="0092169A" w:rsidP="0092169A">
      <w:pPr>
        <w:pStyle w:val="B1"/>
      </w:pPr>
      <w:r>
        <w:t>-</w:t>
      </w:r>
      <w:r>
        <w:tab/>
        <w:t>Topology of 5GS Bridge as defined in IEEE 802.1AB [97]:</w:t>
      </w:r>
    </w:p>
    <w:p w:rsidR="0092169A" w:rsidRPr="00A30201" w:rsidRDefault="0092169A" w:rsidP="0092169A">
      <w:pPr>
        <w:pStyle w:val="B2"/>
      </w:pPr>
      <w:r>
        <w:t>-</w:t>
      </w:r>
      <w:r>
        <w:tab/>
        <w:t>Chassis ID subtype and Chassis ID of the 5GS Bridge.</w:t>
      </w:r>
    </w:p>
    <w:p w:rsidR="0092169A" w:rsidRDefault="0092169A" w:rsidP="0092169A">
      <w:pPr>
        <w:pStyle w:val="B1"/>
      </w:pPr>
      <w:r>
        <w:t>-</w:t>
      </w:r>
      <w:r>
        <w:tab/>
        <w:t>Traffic classes and their priorities per port as defined in IEEE 802.1Q</w:t>
      </w:r>
      <w:r>
        <w:rPr>
          <w:lang w:eastAsia="zh-CN"/>
        </w:rPr>
        <w:t> [98]</w:t>
      </w:r>
      <w:r>
        <w:t>.</w:t>
      </w:r>
    </w:p>
    <w:p w:rsidR="0092169A" w:rsidRDefault="0092169A" w:rsidP="0092169A">
      <w:r>
        <w:t>The following parameters: independentDelayMax and independentDelayMin, how to calculate them is left to implementation and not defined in this specification.</w:t>
      </w:r>
    </w:p>
    <w:p w:rsidR="0092169A" w:rsidRDefault="0092169A" w:rsidP="0092169A">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rsidR="0092169A" w:rsidRDefault="0092169A" w:rsidP="0092169A">
      <w:r>
        <w:t>The AF is responsible to receive the bridge information of 5GS Bridge from 5GS, as well as register or update this information to the TSN network.</w:t>
      </w:r>
    </w:p>
    <w:p w:rsidR="0092169A" w:rsidRPr="00696AA4" w:rsidRDefault="0092169A" w:rsidP="00696AA4">
      <w:pPr>
        <w:keepLines/>
        <w:ind w:left="1135" w:hanging="851"/>
      </w:pPr>
    </w:p>
    <w:p w:rsidR="00696AA4" w:rsidRPr="008C362F" w:rsidRDefault="006A255D"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Third</w:t>
      </w:r>
      <w:r w:rsidR="00696AA4" w:rsidRPr="008C362F">
        <w:rPr>
          <w:rFonts w:ascii="Arial" w:hAnsi="Arial"/>
          <w:i/>
          <w:color w:val="FF0000"/>
          <w:sz w:val="24"/>
          <w:lang w:val="en-US"/>
        </w:rPr>
        <w:t xml:space="preserve"> CHANGE</w:t>
      </w:r>
    </w:p>
    <w:p w:rsidR="00AC66AC" w:rsidRDefault="00AC66AC" w:rsidP="00AC66AC">
      <w:pPr>
        <w:pStyle w:val="Heading3"/>
      </w:pPr>
      <w:bookmarkStart w:id="22" w:name="_Toc20150076"/>
      <w:bookmarkStart w:id="23" w:name="_Toc27846875"/>
      <w:r>
        <w:t>5.28.4</w:t>
      </w:r>
      <w:r>
        <w:tab/>
        <w:t>QoS mapping tables</w:t>
      </w:r>
      <w:bookmarkEnd w:id="22"/>
      <w:bookmarkEnd w:id="23"/>
    </w:p>
    <w:p w:rsidR="00AC66AC" w:rsidRDefault="00AC66AC" w:rsidP="00AC66AC">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rsidR="00AC66AC" w:rsidRPr="00A30201" w:rsidRDefault="00AC66AC" w:rsidP="00AC66AC">
      <w:pPr>
        <w:pStyle w:val="B1"/>
      </w:pPr>
      <w:r>
        <w:t>(1)</w:t>
      </w:r>
      <w:r>
        <w:tab/>
        <w:t>The TSN AF shall be pre-configured (e.g. via OAM) with a mapping table. The mapping table contains TSN traffic classes, pre-configured bridge delays</w:t>
      </w:r>
      <w:r w:rsidR="0039717F">
        <w:t xml:space="preserve"> </w:t>
      </w:r>
      <w:r>
        <w:t>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rsidR="00AC66AC" w:rsidRDefault="00AC66AC" w:rsidP="00AC66AC">
      <w:pPr>
        <w:pStyle w:val="B1"/>
      </w:pPr>
      <w:r>
        <w:t>(2)</w:t>
      </w:r>
      <w:r>
        <w:tab/>
        <w:t>CNC distributes the TSN QoS requirements and TSN scheduling parameters to 5G virtual bridge via TSN AF.</w:t>
      </w:r>
    </w:p>
    <w:p w:rsidR="00AC66AC" w:rsidRDefault="00AC66AC" w:rsidP="00AC66AC">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rsidR="00AC66AC" w:rsidRDefault="00AC66AC" w:rsidP="00AC66AC">
      <w:r>
        <w:t>Figure 5.28.4-1 illustrates the functional distribution of the mapping tables.</w:t>
      </w:r>
    </w:p>
    <w:p w:rsidR="00AC66AC" w:rsidRDefault="00AC66AC" w:rsidP="00AC66AC">
      <w:pPr>
        <w:pStyle w:val="TH"/>
      </w:pPr>
      <w:r>
        <w:object w:dxaOrig="7867" w:dyaOrig="3380">
          <v:shape id="_x0000_i1029" type="#_x0000_t75" style="width:392.25pt;height:168.75pt" o:ole="">
            <v:imagedata r:id="rId14" o:title=""/>
          </v:shape>
          <o:OLEObject Type="Embed" ProgID="Word.Picture.8" ShapeID="_x0000_i1029" DrawAspect="Content" ObjectID="_1644066001" r:id="rId15"/>
        </w:object>
      </w:r>
    </w:p>
    <w:p w:rsidR="00AC66AC" w:rsidRDefault="00AC66AC" w:rsidP="00AC66AC">
      <w:pPr>
        <w:pStyle w:val="TF"/>
      </w:pPr>
      <w:r>
        <w:t xml:space="preserve">Figure 5.28.4-1: QoS Mapping Function </w:t>
      </w:r>
      <w:bookmarkStart w:id="24" w:name="_GoBack"/>
      <w:bookmarkEnd w:id="24"/>
      <w:r>
        <w:t>distribution between PCF and TSN AF</w:t>
      </w:r>
    </w:p>
    <w:p w:rsidR="00AC66AC" w:rsidRDefault="00AC66AC" w:rsidP="00AC66AC">
      <w:r>
        <w:t xml:space="preserve">The minimum set of TSN QoS-related parameters that are relevant for mapping the TSN QoS requirements are used by the TSN AF: traffic classes and their priorities per port, </w:t>
      </w:r>
      <w:ins w:id="25" w:author="China Mobile" w:date="2020-02-18T09:44:00Z">
        <w:r w:rsidRPr="00AC66AC">
          <w:t xml:space="preserve">TSC Burst Size of TSN </w:t>
        </w:r>
        <w:r>
          <w:t>s</w:t>
        </w:r>
        <w:r w:rsidRPr="00AC66AC">
          <w:t xml:space="preserve">treams </w:t>
        </w:r>
        <w:r>
          <w:t>,</w:t>
        </w:r>
      </w:ins>
      <w:r>
        <w:t>bridge delays per port pair and traffic class (independentDelayMax, independentDelayMin, dependentDelayMax, dependentDelayMin), and propagation delay per port (txPropagationDelay).</w:t>
      </w:r>
    </w:p>
    <w:p w:rsidR="00AC66AC" w:rsidRDefault="00AC66AC" w:rsidP="00AC66AC">
      <w:pPr>
        <w:pStyle w:val="NO"/>
      </w:pPr>
      <w:bookmarkStart w:id="26" w:name="_Hlk33452842"/>
      <w:r>
        <w:t>NOTE:</w:t>
      </w:r>
      <w:r>
        <w:tab/>
        <w:t>At 5QI selection in the QoS mapping table the PCF takes into consideration the maximum burst size of TSN streams in the port traffic class.</w:t>
      </w:r>
    </w:p>
    <w:bookmarkEnd w:id="26"/>
    <w:p w:rsidR="00AC66AC" w:rsidRDefault="00AC66AC" w:rsidP="00AC66AC">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rsidR="00AC66AC" w:rsidRDefault="00AC66AC" w:rsidP="00AC66AC">
      <w:r>
        <w:t>QoS mapping table in the PCF between TSN parameters and 5GS parameters should match the delay</w:t>
      </w:r>
      <w:ins w:id="27" w:author="China Mobile" w:date="2020-02-18T09:45:00Z">
        <w:r>
          <w:t>,</w:t>
        </w:r>
      </w:ins>
      <w:ins w:id="28" w:author="China Mobile" w:date="2020-02-18T13:13:00Z">
        <w:r w:rsidR="0039717F">
          <w:t xml:space="preserve">TSC </w:t>
        </w:r>
      </w:ins>
      <w:ins w:id="29" w:author="China Mobile" w:date="2020-02-18T09:45:00Z">
        <w:r>
          <w:t>burst size</w:t>
        </w:r>
      </w:ins>
      <w:r>
        <w:t xml:space="preserve"> and priority, while preserving the priorities in the 5GS. An operator enabling TSN services via 5GS can choose up to eight traffic classes to be mapped to 5GS QoS profiles.</w:t>
      </w:r>
    </w:p>
    <w:p w:rsidR="00AC66AC" w:rsidRDefault="00AC66AC" w:rsidP="00AC66AC">
      <w:r>
        <w:t>Once the 5QIs to be used for TSN streams are identified by the PCF as specified in TS 23.503 [45], then it is possible to enumerate as many bridge port traffic classes as the number of selected 5QIs.</w:t>
      </w:r>
    </w:p>
    <w:p w:rsidR="00AC66AC" w:rsidRPr="00AC66AC" w:rsidRDefault="00AC66AC">
      <w:pPr>
        <w:rPr>
          <w:noProof/>
        </w:rPr>
        <w:sectPr w:rsidR="00AC66AC" w:rsidRPr="00AC66A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D6A" w:rsidRDefault="00590D6A">
      <w:r>
        <w:separator/>
      </w:r>
    </w:p>
  </w:endnote>
  <w:endnote w:type="continuationSeparator" w:id="0">
    <w:p w:rsidR="00590D6A" w:rsidRDefault="0059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B7" w:rsidRDefault="001A4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B7" w:rsidRDefault="001A4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B7" w:rsidRDefault="001A4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D6A" w:rsidRDefault="00590D6A">
      <w:r>
        <w:separator/>
      </w:r>
    </w:p>
  </w:footnote>
  <w:footnote w:type="continuationSeparator" w:id="0">
    <w:p w:rsidR="00590D6A" w:rsidRDefault="0059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1D5" w:rsidRDefault="00B911D5">
    <w:r>
      <w:t xml:space="preserve">Page </w:t>
    </w:r>
    <w:r w:rsidR="001A42B7">
      <w:fldChar w:fldCharType="begin"/>
    </w:r>
    <w:r w:rsidR="001A42B7">
      <w:instrText>PAGE</w:instrText>
    </w:r>
    <w:r w:rsidR="001A42B7">
      <w:fldChar w:fldCharType="separate"/>
    </w:r>
    <w:r>
      <w:rPr>
        <w:noProof/>
      </w:rPr>
      <w:t>1</w:t>
    </w:r>
    <w:r w:rsidR="001A42B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B7" w:rsidRDefault="001A4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B7" w:rsidRDefault="001A42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1D5" w:rsidRDefault="00B91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1D5" w:rsidRDefault="00B911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11D5" w:rsidRDefault="00B91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397A"/>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6A8"/>
    <w:rsid w:val="00092EA1"/>
    <w:rsid w:val="000A121E"/>
    <w:rsid w:val="000A18FB"/>
    <w:rsid w:val="000A6394"/>
    <w:rsid w:val="000C0298"/>
    <w:rsid w:val="000C038A"/>
    <w:rsid w:val="000C194C"/>
    <w:rsid w:val="000C2B74"/>
    <w:rsid w:val="000C6598"/>
    <w:rsid w:val="000E20D1"/>
    <w:rsid w:val="000F1604"/>
    <w:rsid w:val="000F1EBF"/>
    <w:rsid w:val="000F2D48"/>
    <w:rsid w:val="001008C9"/>
    <w:rsid w:val="0010143A"/>
    <w:rsid w:val="0010165B"/>
    <w:rsid w:val="0010377D"/>
    <w:rsid w:val="00107586"/>
    <w:rsid w:val="00110F01"/>
    <w:rsid w:val="0011148C"/>
    <w:rsid w:val="00114417"/>
    <w:rsid w:val="00122256"/>
    <w:rsid w:val="00130547"/>
    <w:rsid w:val="001374F0"/>
    <w:rsid w:val="00142EA6"/>
    <w:rsid w:val="00144049"/>
    <w:rsid w:val="00144783"/>
    <w:rsid w:val="00145D43"/>
    <w:rsid w:val="001469D0"/>
    <w:rsid w:val="00152A13"/>
    <w:rsid w:val="00167333"/>
    <w:rsid w:val="00167F08"/>
    <w:rsid w:val="00180ECC"/>
    <w:rsid w:val="00190755"/>
    <w:rsid w:val="00192C46"/>
    <w:rsid w:val="00194321"/>
    <w:rsid w:val="001A42B7"/>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1574F"/>
    <w:rsid w:val="00225546"/>
    <w:rsid w:val="00227083"/>
    <w:rsid w:val="002273D1"/>
    <w:rsid w:val="002327D5"/>
    <w:rsid w:val="0024337E"/>
    <w:rsid w:val="0026004D"/>
    <w:rsid w:val="002611FA"/>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2309"/>
    <w:rsid w:val="002C4072"/>
    <w:rsid w:val="002C4B31"/>
    <w:rsid w:val="002D07E4"/>
    <w:rsid w:val="002D57BA"/>
    <w:rsid w:val="002E6254"/>
    <w:rsid w:val="002E7A35"/>
    <w:rsid w:val="002F694D"/>
    <w:rsid w:val="003048FA"/>
    <w:rsid w:val="00305409"/>
    <w:rsid w:val="00306426"/>
    <w:rsid w:val="003073E7"/>
    <w:rsid w:val="00311012"/>
    <w:rsid w:val="00315843"/>
    <w:rsid w:val="0032234E"/>
    <w:rsid w:val="00325866"/>
    <w:rsid w:val="00334B7B"/>
    <w:rsid w:val="00334CE4"/>
    <w:rsid w:val="00343741"/>
    <w:rsid w:val="00346D3D"/>
    <w:rsid w:val="003521E2"/>
    <w:rsid w:val="003557EE"/>
    <w:rsid w:val="003574A9"/>
    <w:rsid w:val="0037002B"/>
    <w:rsid w:val="00370255"/>
    <w:rsid w:val="0037579F"/>
    <w:rsid w:val="00375EE8"/>
    <w:rsid w:val="00382A60"/>
    <w:rsid w:val="00383522"/>
    <w:rsid w:val="00383D1E"/>
    <w:rsid w:val="003857F7"/>
    <w:rsid w:val="00386CF8"/>
    <w:rsid w:val="00390A87"/>
    <w:rsid w:val="00390BAF"/>
    <w:rsid w:val="00395A99"/>
    <w:rsid w:val="0039717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449E"/>
    <w:rsid w:val="00454C2F"/>
    <w:rsid w:val="00463AE6"/>
    <w:rsid w:val="00463FB1"/>
    <w:rsid w:val="004659D1"/>
    <w:rsid w:val="004669E3"/>
    <w:rsid w:val="00473305"/>
    <w:rsid w:val="00476BBF"/>
    <w:rsid w:val="0048489F"/>
    <w:rsid w:val="00484E61"/>
    <w:rsid w:val="00487BA2"/>
    <w:rsid w:val="00493F1F"/>
    <w:rsid w:val="0049520D"/>
    <w:rsid w:val="004B75B7"/>
    <w:rsid w:val="004C0EBD"/>
    <w:rsid w:val="004C5B28"/>
    <w:rsid w:val="004D7C09"/>
    <w:rsid w:val="004E11C8"/>
    <w:rsid w:val="004F3540"/>
    <w:rsid w:val="004F7CF6"/>
    <w:rsid w:val="00500D28"/>
    <w:rsid w:val="00504EB0"/>
    <w:rsid w:val="00511823"/>
    <w:rsid w:val="00513800"/>
    <w:rsid w:val="0051580D"/>
    <w:rsid w:val="005161F4"/>
    <w:rsid w:val="00517C09"/>
    <w:rsid w:val="00533C1A"/>
    <w:rsid w:val="005516E1"/>
    <w:rsid w:val="00556841"/>
    <w:rsid w:val="00557813"/>
    <w:rsid w:val="00561CE4"/>
    <w:rsid w:val="00562332"/>
    <w:rsid w:val="00564399"/>
    <w:rsid w:val="005731D0"/>
    <w:rsid w:val="00575D7C"/>
    <w:rsid w:val="005763B5"/>
    <w:rsid w:val="00580AE6"/>
    <w:rsid w:val="00587CDF"/>
    <w:rsid w:val="00590D6A"/>
    <w:rsid w:val="00592D74"/>
    <w:rsid w:val="00595EB6"/>
    <w:rsid w:val="005B39E2"/>
    <w:rsid w:val="005B3AA0"/>
    <w:rsid w:val="005C2981"/>
    <w:rsid w:val="005D4B26"/>
    <w:rsid w:val="005E14DB"/>
    <w:rsid w:val="005E2C44"/>
    <w:rsid w:val="005F11F9"/>
    <w:rsid w:val="005F48CA"/>
    <w:rsid w:val="005F7FE8"/>
    <w:rsid w:val="0060377C"/>
    <w:rsid w:val="00607895"/>
    <w:rsid w:val="006162DC"/>
    <w:rsid w:val="00621188"/>
    <w:rsid w:val="0062194D"/>
    <w:rsid w:val="00624902"/>
    <w:rsid w:val="006257ED"/>
    <w:rsid w:val="0063081A"/>
    <w:rsid w:val="00641B1D"/>
    <w:rsid w:val="0065024D"/>
    <w:rsid w:val="00653827"/>
    <w:rsid w:val="00681133"/>
    <w:rsid w:val="00684551"/>
    <w:rsid w:val="006909F7"/>
    <w:rsid w:val="006929C9"/>
    <w:rsid w:val="00695808"/>
    <w:rsid w:val="00696AA4"/>
    <w:rsid w:val="006A142A"/>
    <w:rsid w:val="006A255D"/>
    <w:rsid w:val="006A3B39"/>
    <w:rsid w:val="006A4575"/>
    <w:rsid w:val="006A6B04"/>
    <w:rsid w:val="006A717F"/>
    <w:rsid w:val="006B46FB"/>
    <w:rsid w:val="006C6147"/>
    <w:rsid w:val="006D5C6E"/>
    <w:rsid w:val="006E0BF3"/>
    <w:rsid w:val="006E1866"/>
    <w:rsid w:val="006E1BB1"/>
    <w:rsid w:val="006E21FB"/>
    <w:rsid w:val="006E5916"/>
    <w:rsid w:val="006F3D7F"/>
    <w:rsid w:val="006F5ABA"/>
    <w:rsid w:val="007148A0"/>
    <w:rsid w:val="00722A3A"/>
    <w:rsid w:val="007254FB"/>
    <w:rsid w:val="00725DF2"/>
    <w:rsid w:val="0073791A"/>
    <w:rsid w:val="00741EF4"/>
    <w:rsid w:val="007505F2"/>
    <w:rsid w:val="007519E0"/>
    <w:rsid w:val="0076307D"/>
    <w:rsid w:val="0076688A"/>
    <w:rsid w:val="007727FC"/>
    <w:rsid w:val="007742D1"/>
    <w:rsid w:val="0077775F"/>
    <w:rsid w:val="00777791"/>
    <w:rsid w:val="007827CB"/>
    <w:rsid w:val="00792342"/>
    <w:rsid w:val="007953C5"/>
    <w:rsid w:val="00796409"/>
    <w:rsid w:val="007A0418"/>
    <w:rsid w:val="007A4663"/>
    <w:rsid w:val="007A490F"/>
    <w:rsid w:val="007B4BBC"/>
    <w:rsid w:val="007B512A"/>
    <w:rsid w:val="007C00C5"/>
    <w:rsid w:val="007C08E3"/>
    <w:rsid w:val="007C2097"/>
    <w:rsid w:val="007C6D20"/>
    <w:rsid w:val="007D19A3"/>
    <w:rsid w:val="007D555D"/>
    <w:rsid w:val="007D6A07"/>
    <w:rsid w:val="007E0452"/>
    <w:rsid w:val="007F7BDA"/>
    <w:rsid w:val="00807811"/>
    <w:rsid w:val="00811BE2"/>
    <w:rsid w:val="0081394B"/>
    <w:rsid w:val="0081500E"/>
    <w:rsid w:val="008168DE"/>
    <w:rsid w:val="00817399"/>
    <w:rsid w:val="008279FA"/>
    <w:rsid w:val="00830D8D"/>
    <w:rsid w:val="00831B21"/>
    <w:rsid w:val="00841EA4"/>
    <w:rsid w:val="00842928"/>
    <w:rsid w:val="00842D4A"/>
    <w:rsid w:val="00852238"/>
    <w:rsid w:val="008569DC"/>
    <w:rsid w:val="008626E7"/>
    <w:rsid w:val="008656AB"/>
    <w:rsid w:val="008668FF"/>
    <w:rsid w:val="0086729E"/>
    <w:rsid w:val="00870EE7"/>
    <w:rsid w:val="00874B57"/>
    <w:rsid w:val="00875B1F"/>
    <w:rsid w:val="00886F22"/>
    <w:rsid w:val="008902E9"/>
    <w:rsid w:val="00892BF5"/>
    <w:rsid w:val="008931A7"/>
    <w:rsid w:val="0089519B"/>
    <w:rsid w:val="008A1ECB"/>
    <w:rsid w:val="008A3606"/>
    <w:rsid w:val="008A57EF"/>
    <w:rsid w:val="008B4E61"/>
    <w:rsid w:val="008C22CF"/>
    <w:rsid w:val="008C4761"/>
    <w:rsid w:val="008C6E65"/>
    <w:rsid w:val="008D45FA"/>
    <w:rsid w:val="008D7B8C"/>
    <w:rsid w:val="008E5B70"/>
    <w:rsid w:val="008E6B70"/>
    <w:rsid w:val="008F5500"/>
    <w:rsid w:val="008F686C"/>
    <w:rsid w:val="00910C6E"/>
    <w:rsid w:val="00911955"/>
    <w:rsid w:val="00914110"/>
    <w:rsid w:val="009149B3"/>
    <w:rsid w:val="00914F49"/>
    <w:rsid w:val="009209A0"/>
    <w:rsid w:val="0092169A"/>
    <w:rsid w:val="00923F74"/>
    <w:rsid w:val="009330AB"/>
    <w:rsid w:val="00940BAC"/>
    <w:rsid w:val="00940EC6"/>
    <w:rsid w:val="009460C1"/>
    <w:rsid w:val="00956545"/>
    <w:rsid w:val="00962F4E"/>
    <w:rsid w:val="00971E43"/>
    <w:rsid w:val="0097351F"/>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362"/>
    <w:rsid w:val="009C787D"/>
    <w:rsid w:val="009C797D"/>
    <w:rsid w:val="009D0319"/>
    <w:rsid w:val="009D0E01"/>
    <w:rsid w:val="009D16FF"/>
    <w:rsid w:val="009D5F81"/>
    <w:rsid w:val="009E3297"/>
    <w:rsid w:val="009E63C9"/>
    <w:rsid w:val="009F0D81"/>
    <w:rsid w:val="009F734F"/>
    <w:rsid w:val="00A01E2E"/>
    <w:rsid w:val="00A06242"/>
    <w:rsid w:val="00A0759D"/>
    <w:rsid w:val="00A111C3"/>
    <w:rsid w:val="00A11CD6"/>
    <w:rsid w:val="00A156EE"/>
    <w:rsid w:val="00A231CF"/>
    <w:rsid w:val="00A246B6"/>
    <w:rsid w:val="00A27241"/>
    <w:rsid w:val="00A47E70"/>
    <w:rsid w:val="00A55AD0"/>
    <w:rsid w:val="00A61C03"/>
    <w:rsid w:val="00A648FB"/>
    <w:rsid w:val="00A7671C"/>
    <w:rsid w:val="00A82759"/>
    <w:rsid w:val="00A83BE8"/>
    <w:rsid w:val="00A84C9D"/>
    <w:rsid w:val="00A960C3"/>
    <w:rsid w:val="00AB7B14"/>
    <w:rsid w:val="00AC4D39"/>
    <w:rsid w:val="00AC66AC"/>
    <w:rsid w:val="00AD1CD8"/>
    <w:rsid w:val="00AD4C49"/>
    <w:rsid w:val="00AE3FFB"/>
    <w:rsid w:val="00AE7C5B"/>
    <w:rsid w:val="00AF2CEA"/>
    <w:rsid w:val="00AF4B8C"/>
    <w:rsid w:val="00AF51EE"/>
    <w:rsid w:val="00AF588E"/>
    <w:rsid w:val="00B007D9"/>
    <w:rsid w:val="00B1516C"/>
    <w:rsid w:val="00B23B62"/>
    <w:rsid w:val="00B23C41"/>
    <w:rsid w:val="00B258BB"/>
    <w:rsid w:val="00B34844"/>
    <w:rsid w:val="00B35376"/>
    <w:rsid w:val="00B43448"/>
    <w:rsid w:val="00B4516E"/>
    <w:rsid w:val="00B51C5D"/>
    <w:rsid w:val="00B5252A"/>
    <w:rsid w:val="00B54454"/>
    <w:rsid w:val="00B546E6"/>
    <w:rsid w:val="00B55467"/>
    <w:rsid w:val="00B6728E"/>
    <w:rsid w:val="00B67B97"/>
    <w:rsid w:val="00B67BE4"/>
    <w:rsid w:val="00B75FC3"/>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80E7E"/>
    <w:rsid w:val="00C81397"/>
    <w:rsid w:val="00C90482"/>
    <w:rsid w:val="00C92D83"/>
    <w:rsid w:val="00C95985"/>
    <w:rsid w:val="00C96F1F"/>
    <w:rsid w:val="00C97255"/>
    <w:rsid w:val="00CA1D8C"/>
    <w:rsid w:val="00CA2D64"/>
    <w:rsid w:val="00CB00D6"/>
    <w:rsid w:val="00CB01C1"/>
    <w:rsid w:val="00CB4A5F"/>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78"/>
    <w:rsid w:val="00D15BB3"/>
    <w:rsid w:val="00D21100"/>
    <w:rsid w:val="00D25B74"/>
    <w:rsid w:val="00D45FBD"/>
    <w:rsid w:val="00D54234"/>
    <w:rsid w:val="00D615AA"/>
    <w:rsid w:val="00D618E2"/>
    <w:rsid w:val="00D61FDA"/>
    <w:rsid w:val="00D65A1E"/>
    <w:rsid w:val="00D82310"/>
    <w:rsid w:val="00D920B5"/>
    <w:rsid w:val="00D93312"/>
    <w:rsid w:val="00D939E6"/>
    <w:rsid w:val="00D93C1E"/>
    <w:rsid w:val="00D97F0F"/>
    <w:rsid w:val="00DA68BD"/>
    <w:rsid w:val="00DB179D"/>
    <w:rsid w:val="00DB2A1F"/>
    <w:rsid w:val="00DC0B7B"/>
    <w:rsid w:val="00DC470C"/>
    <w:rsid w:val="00DC6B57"/>
    <w:rsid w:val="00DD57AC"/>
    <w:rsid w:val="00DE34CF"/>
    <w:rsid w:val="00DE68AA"/>
    <w:rsid w:val="00DF0332"/>
    <w:rsid w:val="00DF3CB9"/>
    <w:rsid w:val="00E019CF"/>
    <w:rsid w:val="00E11207"/>
    <w:rsid w:val="00E14EDD"/>
    <w:rsid w:val="00E15239"/>
    <w:rsid w:val="00E15512"/>
    <w:rsid w:val="00E17364"/>
    <w:rsid w:val="00E21B3B"/>
    <w:rsid w:val="00E250C1"/>
    <w:rsid w:val="00E25DF0"/>
    <w:rsid w:val="00E321F4"/>
    <w:rsid w:val="00E41279"/>
    <w:rsid w:val="00E43F62"/>
    <w:rsid w:val="00E53D4C"/>
    <w:rsid w:val="00E54C4C"/>
    <w:rsid w:val="00E5781F"/>
    <w:rsid w:val="00E71740"/>
    <w:rsid w:val="00E720A5"/>
    <w:rsid w:val="00E725D7"/>
    <w:rsid w:val="00E75885"/>
    <w:rsid w:val="00E75D63"/>
    <w:rsid w:val="00E77734"/>
    <w:rsid w:val="00E81C92"/>
    <w:rsid w:val="00E82A30"/>
    <w:rsid w:val="00E833F7"/>
    <w:rsid w:val="00E84CAE"/>
    <w:rsid w:val="00E86D9C"/>
    <w:rsid w:val="00E9096E"/>
    <w:rsid w:val="00EA0051"/>
    <w:rsid w:val="00EA14B5"/>
    <w:rsid w:val="00EB0FB5"/>
    <w:rsid w:val="00EB3218"/>
    <w:rsid w:val="00EB4739"/>
    <w:rsid w:val="00EB4AC1"/>
    <w:rsid w:val="00ED1A02"/>
    <w:rsid w:val="00EE78D4"/>
    <w:rsid w:val="00EE7D7C"/>
    <w:rsid w:val="00EF7033"/>
    <w:rsid w:val="00F000CC"/>
    <w:rsid w:val="00F02281"/>
    <w:rsid w:val="00F036D7"/>
    <w:rsid w:val="00F13537"/>
    <w:rsid w:val="00F144FD"/>
    <w:rsid w:val="00F2042F"/>
    <w:rsid w:val="00F2279D"/>
    <w:rsid w:val="00F244ED"/>
    <w:rsid w:val="00F25D98"/>
    <w:rsid w:val="00F27FC4"/>
    <w:rsid w:val="00F300FB"/>
    <w:rsid w:val="00F31176"/>
    <w:rsid w:val="00F35DFC"/>
    <w:rsid w:val="00F36BDD"/>
    <w:rsid w:val="00F55897"/>
    <w:rsid w:val="00F610CF"/>
    <w:rsid w:val="00F63453"/>
    <w:rsid w:val="00F723A4"/>
    <w:rsid w:val="00F760EC"/>
    <w:rsid w:val="00F81EF1"/>
    <w:rsid w:val="00F930D3"/>
    <w:rsid w:val="00F95807"/>
    <w:rsid w:val="00FB1627"/>
    <w:rsid w:val="00FB1861"/>
    <w:rsid w:val="00FB382B"/>
    <w:rsid w:val="00FB4F7E"/>
    <w:rsid w:val="00FB6386"/>
    <w:rsid w:val="00FC5834"/>
    <w:rsid w:val="00FC69C7"/>
    <w:rsid w:val="00FD2686"/>
    <w:rsid w:val="00FD70B2"/>
    <w:rsid w:val="00FD7FC7"/>
    <w:rsid w:val="00FF4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07A5C"/>
  <w15:docId w15:val="{E57A224A-6B1F-4858-BDB5-D80E5852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A25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a">
    <w:name w:val="访问过的超链接"/>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NoList"/>
    <w:uiPriority w:val="99"/>
    <w:semiHidden/>
    <w:unhideWhenUsed/>
    <w:rsid w:val="00EA14B5"/>
  </w:style>
  <w:style w:type="character" w:customStyle="1" w:styleId="Heading1Char">
    <w:name w:val="Heading 1 Char"/>
    <w:link w:val="Heading1"/>
    <w:rsid w:val="00EA14B5"/>
    <w:rPr>
      <w:rFonts w:ascii="Arial" w:hAnsi="Arial"/>
      <w:sz w:val="36"/>
      <w:lang w:eastAsia="en-US" w:bidi="ar-SA"/>
    </w:rPr>
  </w:style>
  <w:style w:type="character" w:customStyle="1" w:styleId="Heading2Char">
    <w:name w:val="Heading 2 Char"/>
    <w:link w:val="Heading2"/>
    <w:rsid w:val="00EA14B5"/>
    <w:rPr>
      <w:rFonts w:ascii="Arial" w:hAnsi="Arial"/>
      <w:sz w:val="32"/>
      <w:lang w:eastAsia="en-US"/>
    </w:rPr>
  </w:style>
  <w:style w:type="character" w:customStyle="1" w:styleId="Heading3Char">
    <w:name w:val="Heading 3 Char"/>
    <w:link w:val="Heading3"/>
    <w:rsid w:val="00EA14B5"/>
    <w:rPr>
      <w:rFonts w:ascii="Arial" w:hAnsi="Arial"/>
      <w:sz w:val="28"/>
      <w:lang w:eastAsia="en-US"/>
    </w:rPr>
  </w:style>
  <w:style w:type="character" w:customStyle="1" w:styleId="Heading4Char">
    <w:name w:val="Heading 4 Char"/>
    <w:link w:val="Heading4"/>
    <w:rsid w:val="00EA14B5"/>
    <w:rPr>
      <w:rFonts w:ascii="Arial" w:hAnsi="Arial"/>
      <w:sz w:val="24"/>
      <w:lang w:eastAsia="en-US"/>
    </w:rPr>
  </w:style>
  <w:style w:type="character" w:customStyle="1" w:styleId="Heading5Char">
    <w:name w:val="Heading 5 Char"/>
    <w:link w:val="Heading5"/>
    <w:rsid w:val="00EA14B5"/>
    <w:rPr>
      <w:rFonts w:ascii="Arial" w:hAnsi="Arial"/>
      <w:sz w:val="22"/>
      <w:lang w:eastAsia="en-US"/>
    </w:rPr>
  </w:style>
  <w:style w:type="character" w:customStyle="1" w:styleId="Heading6Char">
    <w:name w:val="Heading 6 Char"/>
    <w:link w:val="Heading6"/>
    <w:rsid w:val="00EA14B5"/>
    <w:rPr>
      <w:rFonts w:ascii="Arial" w:hAnsi="Arial"/>
      <w:lang w:eastAsia="en-US"/>
    </w:rPr>
  </w:style>
  <w:style w:type="character" w:customStyle="1" w:styleId="Heading7Char">
    <w:name w:val="Heading 7 Char"/>
    <w:link w:val="Heading7"/>
    <w:rsid w:val="00EA14B5"/>
    <w:rPr>
      <w:rFonts w:ascii="Arial" w:hAnsi="Arial"/>
      <w:lang w:eastAsia="en-US"/>
    </w:rPr>
  </w:style>
  <w:style w:type="character" w:customStyle="1" w:styleId="Heading8Char">
    <w:name w:val="Heading 8 Char"/>
    <w:link w:val="Heading8"/>
    <w:rsid w:val="00EA14B5"/>
    <w:rPr>
      <w:rFonts w:ascii="Arial" w:hAnsi="Arial"/>
      <w:sz w:val="36"/>
      <w:lang w:eastAsia="en-US"/>
    </w:rPr>
  </w:style>
  <w:style w:type="character" w:customStyle="1" w:styleId="Heading9Char">
    <w:name w:val="Heading 9 Char"/>
    <w:link w:val="Heading9"/>
    <w:rsid w:val="00EA14B5"/>
    <w:rPr>
      <w:rFonts w:ascii="Arial" w:hAnsi="Arial"/>
      <w:sz w:val="36"/>
      <w:lang w:eastAsia="en-US"/>
    </w:rPr>
  </w:style>
  <w:style w:type="character" w:customStyle="1" w:styleId="HeaderChar">
    <w:name w:val="Header Char"/>
    <w:link w:val="Header"/>
    <w:rsid w:val="00EA14B5"/>
    <w:rPr>
      <w:rFonts w:ascii="Arial" w:hAnsi="Arial"/>
      <w:b/>
      <w:noProof/>
      <w:sz w:val="18"/>
      <w:lang w:eastAsia="en-US" w:bidi="ar-SA"/>
    </w:rPr>
  </w:style>
  <w:style w:type="character" w:customStyle="1" w:styleId="FooterChar">
    <w:name w:val="Footer Char"/>
    <w:link w:val="Footer"/>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eastAsia="ja-JP"/>
    </w:rPr>
  </w:style>
  <w:style w:type="character" w:customStyle="1" w:styleId="BodyTextChar">
    <w:name w:val="Body Text Char"/>
    <w:link w:val="BodyText"/>
    <w:rsid w:val="00EA14B5"/>
    <w:rPr>
      <w:rFonts w:ascii="Times New Roman" w:eastAsia="SimSun" w:hAnsi="Times New Roman"/>
      <w:color w:val="000000"/>
      <w:lang w:eastAsia="ja-JP"/>
    </w:rPr>
  </w:style>
  <w:style w:type="paragraph" w:styleId="Caption">
    <w:name w:val="caption"/>
    <w:basedOn w:val="Normal"/>
    <w:next w:val="Normal"/>
    <w:unhideWhenUsed/>
    <w:qFormat/>
    <w:rsid w:val="00EA14B5"/>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EA14B5"/>
    <w:rPr>
      <w:rFonts w:ascii="Times New Roman" w:hAnsi="Times New Roman"/>
      <w:sz w:val="16"/>
      <w:lang w:eastAsia="en-US"/>
    </w:rPr>
  </w:style>
  <w:style w:type="character" w:customStyle="1" w:styleId="CommentTextChar">
    <w:name w:val="Comment Text Char"/>
    <w:link w:val="CommentText"/>
    <w:rsid w:val="00EA14B5"/>
    <w:rPr>
      <w:rFonts w:ascii="Times New Roman" w:hAnsi="Times New Roman"/>
      <w:lang w:eastAsia="en-US"/>
    </w:rPr>
  </w:style>
  <w:style w:type="character" w:customStyle="1" w:styleId="CommentSubjectChar">
    <w:name w:val="Comment Subject Char"/>
    <w:link w:val="CommentSubject"/>
    <w:rsid w:val="00EA14B5"/>
    <w:rPr>
      <w:rFonts w:ascii="Times New Roman" w:hAnsi="Times New Roman"/>
      <w:b/>
      <w:bCs/>
      <w:lang w:eastAsia="en-US"/>
    </w:rPr>
  </w:style>
  <w:style w:type="character" w:customStyle="1" w:styleId="BalloonTextChar">
    <w:name w:val="Balloon Text Char"/>
    <w:link w:val="BalloonText"/>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9C7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 Id="rId22" Type="http://schemas.openxmlformats.org/officeDocument/2006/relationships/header" Target="header4.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E532E-B5E7-40B2-B006-3D96F39B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1508</Words>
  <Characters>8599</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QC_4</cp:lastModifiedBy>
  <cp:revision>2</cp:revision>
  <cp:lastPrinted>1899-12-31T23:00:00Z</cp:lastPrinted>
  <dcterms:created xsi:type="dcterms:W3CDTF">2020-02-24T15:10:00Z</dcterms:created>
  <dcterms:modified xsi:type="dcterms:W3CDTF">2020-02-24T15:10:00Z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